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2B3" w:rsidRPr="00D65440" w:rsidRDefault="005572B3" w:rsidP="005572B3">
      <w:pPr>
        <w:pStyle w:val="Heading1"/>
      </w:pPr>
      <w:r w:rsidRPr="00D65440">
        <w:t>AMYL ALCOHOL    CAS # 1565806</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ROUTE OF EXPOSURE</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inhaled or swallowed.</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111.2</w:t>
      </w:r>
      <w:proofErr w:type="gramEnd"/>
      <w:r w:rsidRPr="00D65440">
        <w:rPr>
          <w:rFonts w:ascii="Courier New" w:hAnsi="Courier New" w:cs="Courier New"/>
          <w:sz w:val="20"/>
          <w:szCs w:val="20"/>
        </w:rPr>
        <w:t xml:space="preserve"> °F</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STORAGE GROUP(S):</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Water may be effective for cooling, but may not    effect extinguishment.</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5572B3" w:rsidRPr="00D65440" w:rsidRDefault="005572B3" w:rsidP="005572B3">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R: 10 20</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Harmful by inhalation.</w:t>
      </w:r>
      <w:proofErr w:type="gramEnd"/>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S: 24/25</w:t>
      </w:r>
    </w:p>
    <w:p w:rsidR="005572B3" w:rsidRPr="00D65440" w:rsidRDefault="005572B3" w:rsidP="005572B3">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and eyes. </w:t>
      </w:r>
    </w:p>
    <w:p w:rsidR="005572B3" w:rsidRPr="00D65440" w:rsidRDefault="005572B3" w:rsidP="005572B3">
      <w:pPr>
        <w:pStyle w:val="PlainText"/>
        <w:rPr>
          <w:rFonts w:ascii="Courier New" w:hAnsi="Courier New" w:cs="Courier New"/>
          <w:sz w:val="20"/>
          <w:szCs w:val="20"/>
        </w:rPr>
      </w:pPr>
    </w:p>
    <w:p w:rsidR="005572B3" w:rsidRPr="00D65440" w:rsidRDefault="005572B3" w:rsidP="005572B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572B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B3"/>
    <w:rsid w:val="003F40DA"/>
    <w:rsid w:val="005572B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72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2B3"/>
    <w:rPr>
      <w:rFonts w:ascii="Courier New" w:eastAsiaTheme="majorEastAsia" w:hAnsi="Courier New" w:cstheme="majorBidi"/>
      <w:b/>
      <w:bCs/>
      <w:sz w:val="20"/>
      <w:szCs w:val="28"/>
    </w:rPr>
  </w:style>
  <w:style w:type="paragraph" w:styleId="NoSpacing">
    <w:name w:val="No Spacing"/>
    <w:autoRedefine/>
    <w:uiPriority w:val="1"/>
    <w:qFormat/>
    <w:rsid w:val="005572B3"/>
    <w:pPr>
      <w:spacing w:after="0" w:line="240" w:lineRule="auto"/>
      <w:jc w:val="both"/>
    </w:pPr>
    <w:rPr>
      <w:sz w:val="18"/>
    </w:rPr>
  </w:style>
  <w:style w:type="paragraph" w:styleId="PlainText">
    <w:name w:val="Plain Text"/>
    <w:basedOn w:val="Normal"/>
    <w:link w:val="PlainTextChar"/>
    <w:uiPriority w:val="99"/>
    <w:unhideWhenUsed/>
    <w:rsid w:val="005572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72B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72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2B3"/>
    <w:rPr>
      <w:rFonts w:ascii="Courier New" w:eastAsiaTheme="majorEastAsia" w:hAnsi="Courier New" w:cstheme="majorBidi"/>
      <w:b/>
      <w:bCs/>
      <w:sz w:val="20"/>
      <w:szCs w:val="28"/>
    </w:rPr>
  </w:style>
  <w:style w:type="paragraph" w:styleId="NoSpacing">
    <w:name w:val="No Spacing"/>
    <w:autoRedefine/>
    <w:uiPriority w:val="1"/>
    <w:qFormat/>
    <w:rsid w:val="005572B3"/>
    <w:pPr>
      <w:spacing w:after="0" w:line="240" w:lineRule="auto"/>
      <w:jc w:val="both"/>
    </w:pPr>
    <w:rPr>
      <w:sz w:val="18"/>
    </w:rPr>
  </w:style>
  <w:style w:type="paragraph" w:styleId="PlainText">
    <w:name w:val="Plain Text"/>
    <w:basedOn w:val="Normal"/>
    <w:link w:val="PlainTextChar"/>
    <w:uiPriority w:val="99"/>
    <w:unhideWhenUsed/>
    <w:rsid w:val="005572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72B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