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6A5" w:rsidRPr="00D65440" w:rsidRDefault="00C546A5" w:rsidP="00C546A5">
      <w:pPr>
        <w:pStyle w:val="Heading1"/>
      </w:pPr>
      <w:r w:rsidRPr="00D65440">
        <w:t>ALUMINUM AMMONIUM SULFATE DODECAHYDRATE    CAS # 7784261</w:t>
      </w:r>
    </w:p>
    <w:p w:rsidR="00C546A5" w:rsidRPr="00D65440" w:rsidRDefault="00C546A5" w:rsidP="00C546A5">
      <w:pPr>
        <w:pStyle w:val="PlainText"/>
        <w:rPr>
          <w:rFonts w:ascii="Courier New" w:hAnsi="Courier New" w:cs="Courier New"/>
          <w:sz w:val="20"/>
          <w:szCs w:val="20"/>
        </w:rPr>
      </w:pP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546A5" w:rsidRPr="00D65440" w:rsidRDefault="00C546A5" w:rsidP="00C546A5">
      <w:pPr>
        <w:pStyle w:val="PlainText"/>
        <w:rPr>
          <w:rFonts w:ascii="Courier New" w:hAnsi="Courier New" w:cs="Courier New"/>
          <w:sz w:val="20"/>
          <w:szCs w:val="20"/>
        </w:rPr>
      </w:pP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546A5" w:rsidRPr="00D65440" w:rsidRDefault="00C546A5" w:rsidP="00C546A5">
      <w:pPr>
        <w:pStyle w:val="PlainText"/>
        <w:rPr>
          <w:rFonts w:ascii="Courier New" w:hAnsi="Courier New" w:cs="Courier New"/>
          <w:sz w:val="20"/>
          <w:szCs w:val="20"/>
        </w:rPr>
      </w:pP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ROUTE OF EXPOSURE</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546A5" w:rsidRPr="00D65440" w:rsidRDefault="00C546A5" w:rsidP="00C546A5">
      <w:pPr>
        <w:pStyle w:val="PlainText"/>
        <w:rPr>
          <w:rFonts w:ascii="Courier New" w:hAnsi="Courier New" w:cs="Courier New"/>
          <w:sz w:val="20"/>
          <w:szCs w:val="20"/>
        </w:rPr>
      </w:pP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546A5" w:rsidRPr="00D65440" w:rsidRDefault="00C546A5" w:rsidP="00C546A5">
      <w:pPr>
        <w:pStyle w:val="PlainText"/>
        <w:rPr>
          <w:rFonts w:ascii="Courier New" w:hAnsi="Courier New" w:cs="Courier New"/>
          <w:sz w:val="20"/>
          <w:szCs w:val="20"/>
        </w:rPr>
      </w:pP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STORAGE GROUP(S):</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546A5" w:rsidRPr="00D65440" w:rsidRDefault="00C546A5" w:rsidP="00C546A5">
      <w:pPr>
        <w:pStyle w:val="PlainText"/>
        <w:rPr>
          <w:rFonts w:ascii="Courier New" w:hAnsi="Courier New" w:cs="Courier New"/>
          <w:sz w:val="20"/>
          <w:szCs w:val="20"/>
        </w:rPr>
      </w:pPr>
    </w:p>
    <w:p w:rsidR="00C546A5" w:rsidRPr="00D65440" w:rsidRDefault="00C546A5" w:rsidP="00C546A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546A5" w:rsidRPr="00D65440" w:rsidRDefault="00C546A5" w:rsidP="00C546A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Ammonia Sulfur oxides </w:t>
      </w:r>
      <w:proofErr w:type="gramStart"/>
      <w:r w:rsidRPr="00D65440">
        <w:rPr>
          <w:rFonts w:ascii="Courier New" w:hAnsi="Courier New" w:cs="Courier New"/>
          <w:sz w:val="20"/>
          <w:szCs w:val="20"/>
        </w:rPr>
        <w:t>Aluminum  oxide</w:t>
      </w:r>
      <w:proofErr w:type="gramEnd"/>
    </w:p>
    <w:p w:rsidR="00C546A5" w:rsidRPr="00D65440" w:rsidRDefault="00C546A5" w:rsidP="00C546A5">
      <w:pPr>
        <w:pStyle w:val="PlainText"/>
        <w:rPr>
          <w:rFonts w:ascii="Courier New" w:hAnsi="Courier New" w:cs="Courier New"/>
          <w:sz w:val="20"/>
          <w:szCs w:val="20"/>
        </w:rPr>
      </w:pP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546A5" w:rsidRPr="00D65440" w:rsidRDefault="00C546A5" w:rsidP="00C546A5">
      <w:pPr>
        <w:pStyle w:val="PlainText"/>
        <w:rPr>
          <w:rFonts w:ascii="Courier New" w:hAnsi="Courier New" w:cs="Courier New"/>
          <w:sz w:val="20"/>
          <w:szCs w:val="20"/>
        </w:rPr>
      </w:pP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C546A5" w:rsidRPr="00D65440" w:rsidRDefault="00C546A5" w:rsidP="00C54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C546A5" w:rsidRPr="00D65440" w:rsidRDefault="00C546A5" w:rsidP="00C546A5">
      <w:pPr>
        <w:pStyle w:val="PlainText"/>
        <w:rPr>
          <w:rFonts w:ascii="Courier New" w:hAnsi="Courier New" w:cs="Courier New"/>
          <w:sz w:val="20"/>
          <w:szCs w:val="20"/>
        </w:rPr>
      </w:pPr>
    </w:p>
    <w:p w:rsidR="00C546A5" w:rsidRPr="00D65440" w:rsidRDefault="00C546A5" w:rsidP="00C546A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C546A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6A5"/>
    <w:rsid w:val="003F40DA"/>
    <w:rsid w:val="00C546A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546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6A5"/>
    <w:rPr>
      <w:rFonts w:ascii="Courier New" w:eastAsiaTheme="majorEastAsia" w:hAnsi="Courier New" w:cstheme="majorBidi"/>
      <w:b/>
      <w:bCs/>
      <w:sz w:val="20"/>
      <w:szCs w:val="28"/>
    </w:rPr>
  </w:style>
  <w:style w:type="paragraph" w:styleId="NoSpacing">
    <w:name w:val="No Spacing"/>
    <w:autoRedefine/>
    <w:uiPriority w:val="1"/>
    <w:qFormat/>
    <w:rsid w:val="00C546A5"/>
    <w:pPr>
      <w:spacing w:after="0" w:line="240" w:lineRule="auto"/>
      <w:jc w:val="both"/>
    </w:pPr>
    <w:rPr>
      <w:sz w:val="18"/>
    </w:rPr>
  </w:style>
  <w:style w:type="paragraph" w:styleId="PlainText">
    <w:name w:val="Plain Text"/>
    <w:basedOn w:val="Normal"/>
    <w:link w:val="PlainTextChar"/>
    <w:uiPriority w:val="99"/>
    <w:unhideWhenUsed/>
    <w:rsid w:val="00C546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46A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546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6A5"/>
    <w:rPr>
      <w:rFonts w:ascii="Courier New" w:eastAsiaTheme="majorEastAsia" w:hAnsi="Courier New" w:cstheme="majorBidi"/>
      <w:b/>
      <w:bCs/>
      <w:sz w:val="20"/>
      <w:szCs w:val="28"/>
    </w:rPr>
  </w:style>
  <w:style w:type="paragraph" w:styleId="NoSpacing">
    <w:name w:val="No Spacing"/>
    <w:autoRedefine/>
    <w:uiPriority w:val="1"/>
    <w:qFormat/>
    <w:rsid w:val="00C546A5"/>
    <w:pPr>
      <w:spacing w:after="0" w:line="240" w:lineRule="auto"/>
      <w:jc w:val="both"/>
    </w:pPr>
    <w:rPr>
      <w:sz w:val="18"/>
    </w:rPr>
  </w:style>
  <w:style w:type="paragraph" w:styleId="PlainText">
    <w:name w:val="Plain Text"/>
    <w:basedOn w:val="Normal"/>
    <w:link w:val="PlainTextChar"/>
    <w:uiPriority w:val="99"/>
    <w:unhideWhenUsed/>
    <w:rsid w:val="00C546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46A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2156</Characters>
  <Application>Microsoft Office Word</Application>
  <DocSecurity>0</DocSecurity>
  <Lines>17</Lines>
  <Paragraphs>5</Paragraphs>
  <ScaleCrop>false</ScaleCrop>
  <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2012-08-15T17:56:00Z</dcterms:modified>
</cp:coreProperties>
</file>