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FAA" w:rsidRPr="00D65440" w:rsidRDefault="00CF1FAA" w:rsidP="00CF1FAA">
      <w:pPr>
        <w:pStyle w:val="Heading1"/>
      </w:pPr>
      <w:r w:rsidRPr="00D65440">
        <w:t>AMMONIUM MOLYBDATE    CAS # 13106768</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w:t>
      </w:r>
      <w:proofErr w:type="gramStart"/>
      <w:r w:rsidRPr="00D65440">
        <w:rPr>
          <w:rFonts w:ascii="Courier New" w:hAnsi="Courier New" w:cs="Courier New"/>
          <w:sz w:val="20"/>
          <w:szCs w:val="20"/>
        </w:rPr>
        <w:t>I   J   K   .</w:t>
      </w:r>
      <w:proofErr w:type="gramEnd"/>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3.2 - LD50   333.0 mg/Kg</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ROUTE OF EXPOSURE</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STORAGE GROUP(S):</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acids.</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F1FAA" w:rsidRPr="00D65440" w:rsidRDefault="00CF1FAA" w:rsidP="00CF1FA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TOXIC EMISSIONS WHEN BURNED: Ammonia Nitrogen oxides</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Occupational Exposure </w:t>
      </w:r>
      <w:proofErr w:type="gramStart"/>
      <w:r w:rsidRPr="00D65440">
        <w:rPr>
          <w:rFonts w:ascii="Courier New" w:hAnsi="Courier New" w:cs="Courier New"/>
          <w:sz w:val="20"/>
          <w:szCs w:val="20"/>
        </w:rPr>
        <w:t>Limit  10.2</w:t>
      </w:r>
      <w:proofErr w:type="gramEnd"/>
      <w:r w:rsidRPr="00D65440">
        <w:rPr>
          <w:rFonts w:ascii="Courier New" w:hAnsi="Courier New" w:cs="Courier New"/>
          <w:sz w:val="20"/>
          <w:szCs w:val="20"/>
        </w:rPr>
        <w:t xml:space="preserve"> mg/m3</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30.7</w:t>
      </w:r>
      <w:proofErr w:type="gramEnd"/>
      <w:r w:rsidRPr="00D65440">
        <w:rPr>
          <w:rFonts w:ascii="Courier New" w:hAnsi="Courier New" w:cs="Courier New"/>
          <w:sz w:val="20"/>
          <w:szCs w:val="20"/>
        </w:rPr>
        <w:t xml:space="preserve"> mg/m3</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DOE Ceiling Limit 51.1 mg/m3</w:t>
      </w:r>
    </w:p>
    <w:p w:rsidR="00CF1FAA" w:rsidRPr="00D65440" w:rsidRDefault="00CF1FAA" w:rsidP="00CF1FAA">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150 mg/m3AMMONIUM MOLYBDATE    </w:t>
      </w:r>
    </w:p>
    <w:p w:rsidR="00CF1FAA" w:rsidRPr="00D65440" w:rsidRDefault="00CF1FAA" w:rsidP="00CF1FAA">
      <w:pPr>
        <w:pStyle w:val="PlainText"/>
        <w:rPr>
          <w:rFonts w:ascii="Courier New" w:hAnsi="Courier New" w:cs="Courier New"/>
          <w:sz w:val="20"/>
          <w:szCs w:val="20"/>
        </w:rPr>
      </w:pPr>
    </w:p>
    <w:p w:rsidR="00CF1FAA" w:rsidRPr="00D65440" w:rsidRDefault="00CF1FAA" w:rsidP="00CF1FAA">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F1FA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FAA"/>
    <w:rsid w:val="003F40DA"/>
    <w:rsid w:val="00CF1FA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1FA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1FAA"/>
    <w:rPr>
      <w:rFonts w:ascii="Courier New" w:eastAsiaTheme="majorEastAsia" w:hAnsi="Courier New" w:cstheme="majorBidi"/>
      <w:b/>
      <w:bCs/>
      <w:sz w:val="20"/>
      <w:szCs w:val="28"/>
    </w:rPr>
  </w:style>
  <w:style w:type="paragraph" w:styleId="NoSpacing">
    <w:name w:val="No Spacing"/>
    <w:autoRedefine/>
    <w:uiPriority w:val="1"/>
    <w:qFormat/>
    <w:rsid w:val="00CF1FAA"/>
    <w:pPr>
      <w:spacing w:after="0" w:line="240" w:lineRule="auto"/>
      <w:jc w:val="both"/>
    </w:pPr>
    <w:rPr>
      <w:sz w:val="18"/>
    </w:rPr>
  </w:style>
  <w:style w:type="paragraph" w:styleId="PlainText">
    <w:name w:val="Plain Text"/>
    <w:basedOn w:val="Normal"/>
    <w:link w:val="PlainTextChar"/>
    <w:uiPriority w:val="99"/>
    <w:unhideWhenUsed/>
    <w:rsid w:val="00CF1FA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F1FA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1FA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1FAA"/>
    <w:rPr>
      <w:rFonts w:ascii="Courier New" w:eastAsiaTheme="majorEastAsia" w:hAnsi="Courier New" w:cstheme="majorBidi"/>
      <w:b/>
      <w:bCs/>
      <w:sz w:val="20"/>
      <w:szCs w:val="28"/>
    </w:rPr>
  </w:style>
  <w:style w:type="paragraph" w:styleId="NoSpacing">
    <w:name w:val="No Spacing"/>
    <w:autoRedefine/>
    <w:uiPriority w:val="1"/>
    <w:qFormat/>
    <w:rsid w:val="00CF1FAA"/>
    <w:pPr>
      <w:spacing w:after="0" w:line="240" w:lineRule="auto"/>
      <w:jc w:val="both"/>
    </w:pPr>
    <w:rPr>
      <w:sz w:val="18"/>
    </w:rPr>
  </w:style>
  <w:style w:type="paragraph" w:styleId="PlainText">
    <w:name w:val="Plain Text"/>
    <w:basedOn w:val="Normal"/>
    <w:link w:val="PlainTextChar"/>
    <w:uiPriority w:val="99"/>
    <w:unhideWhenUsed/>
    <w:rsid w:val="00CF1FA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F1FA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